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FB" w:rsidRDefault="00C641FB" w:rsidP="00617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C641FB" w:rsidRPr="00282F86" w:rsidTr="000E459B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641FB" w:rsidRDefault="00C641FB" w:rsidP="000E459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C641FB" w:rsidRPr="001B4F95" w:rsidRDefault="00C641FB" w:rsidP="000E4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C641FB" w:rsidRDefault="00C641FB" w:rsidP="000E4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C641FB" w:rsidRPr="001B4F95" w:rsidRDefault="00C641FB" w:rsidP="000E4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C641FB" w:rsidRPr="00AF7AD6" w:rsidRDefault="00C641FB" w:rsidP="000E45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C641FB" w:rsidRPr="001B4F95" w:rsidRDefault="00C641FB" w:rsidP="000E459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41FB" w:rsidRPr="001B4F95" w:rsidRDefault="00C641FB" w:rsidP="000E45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, г. Евпатория</w:t>
            </w:r>
            <w:r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C641FB" w:rsidRPr="00D9628B" w:rsidRDefault="00C641FB" w:rsidP="000E45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C641FB" w:rsidRPr="00D9628B" w:rsidRDefault="00C641FB" w:rsidP="000E459B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proofErr w:type="spellEnd"/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C641FB" w:rsidRPr="00D9628B" w:rsidRDefault="00C641FB" w:rsidP="000E459B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C641FB" w:rsidRDefault="00C641FB" w:rsidP="00617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</w:p>
    <w:p w:rsidR="00C641FB" w:rsidRDefault="00C641FB" w:rsidP="00617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</w:p>
    <w:p w:rsidR="00C641FB" w:rsidRDefault="00C641FB" w:rsidP="00617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</w:p>
    <w:p w:rsidR="006174FF" w:rsidRPr="00C641FB" w:rsidRDefault="006174FF" w:rsidP="006174FF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 w:rsidRPr="006174F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    </w:t>
      </w:r>
      <w:r w:rsidRPr="006174FF">
        <w:rPr>
          <w:rFonts w:ascii="Times New Roman" w:eastAsia="Times New Roman" w:hAnsi="Times New Roman" w:cs="Times New Roman"/>
          <w:color w:val="000000"/>
          <w:spacing w:val="-13"/>
          <w:sz w:val="28"/>
        </w:rPr>
        <w:t> </w:t>
      </w:r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УТВЕРЖДАЮ</w:t>
      </w:r>
    </w:p>
    <w:p w:rsidR="006174FF" w:rsidRPr="00C641FB" w:rsidRDefault="006174FF" w:rsidP="006174FF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 w:rsidRPr="00C641F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Директор МБОУ «</w:t>
      </w:r>
      <w:r w:rsidR="00C641F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НСШ </w:t>
      </w:r>
      <w:r w:rsidRPr="00C641F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»</w:t>
      </w:r>
    </w:p>
    <w:p w:rsidR="006174FF" w:rsidRPr="00C641FB" w:rsidRDefault="00C641FB" w:rsidP="006174FF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________________Т.А</w:t>
      </w:r>
      <w:r w:rsidR="006174FF" w:rsidRPr="00C641F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Полисан</w:t>
      </w:r>
      <w:proofErr w:type="spellEnd"/>
    </w:p>
    <w:p w:rsidR="006174FF" w:rsidRPr="00C641FB" w:rsidRDefault="00C641FB" w:rsidP="006174FF">
      <w:pPr>
        <w:shd w:val="clear" w:color="auto" w:fill="FFFFFF"/>
        <w:spacing w:after="0" w:line="240" w:lineRule="auto"/>
        <w:jc w:val="right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№334</w:t>
      </w:r>
      <w:r w:rsidR="006174FF" w:rsidRPr="00C641FB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6174FF" w:rsidRPr="00C641F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11.03</w:t>
      </w:r>
      <w:r w:rsidR="006174FF" w:rsidRPr="00C641FB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9г.</w:t>
      </w: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b/>
          <w:bCs/>
          <w:color w:val="000000"/>
          <w:sz w:val="44"/>
        </w:rPr>
        <w:t>                         </w:t>
      </w:r>
      <w:r w:rsidR="00C641FB">
        <w:rPr>
          <w:rFonts w:ascii="Times New Roman" w:eastAsia="Times New Roman" w:hAnsi="Times New Roman" w:cs="Times New Roman"/>
          <w:b/>
          <w:bCs/>
          <w:color w:val="000000"/>
          <w:sz w:val="44"/>
        </w:rPr>
        <w:t>           Пр</w:t>
      </w:r>
      <w:r w:rsidRPr="006174FF">
        <w:rPr>
          <w:rFonts w:ascii="Times New Roman" w:eastAsia="Times New Roman" w:hAnsi="Times New Roman" w:cs="Times New Roman"/>
          <w:b/>
          <w:bCs/>
          <w:color w:val="000000"/>
          <w:sz w:val="44"/>
        </w:rPr>
        <w:t>ограмма</w:t>
      </w:r>
    </w:p>
    <w:p w:rsidR="006174FF" w:rsidRPr="006174FF" w:rsidRDefault="006174FF" w:rsidP="006174FF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b/>
          <w:bCs/>
          <w:color w:val="000000"/>
          <w:sz w:val="44"/>
        </w:rPr>
        <w:t>«</w:t>
      </w:r>
      <w:proofErr w:type="spellStart"/>
      <w:r w:rsidRPr="006174FF">
        <w:rPr>
          <w:rFonts w:ascii="Times New Roman" w:eastAsia="Times New Roman" w:hAnsi="Times New Roman" w:cs="Times New Roman"/>
          <w:b/>
          <w:bCs/>
          <w:color w:val="000000"/>
          <w:sz w:val="44"/>
        </w:rPr>
        <w:t>Антикоррупция</w:t>
      </w:r>
      <w:proofErr w:type="spellEnd"/>
      <w:r w:rsidRPr="006174FF">
        <w:rPr>
          <w:rFonts w:ascii="Times New Roman" w:eastAsia="Times New Roman" w:hAnsi="Times New Roman" w:cs="Times New Roman"/>
          <w:b/>
          <w:bCs/>
          <w:color w:val="000000"/>
          <w:sz w:val="44"/>
        </w:rPr>
        <w:t>»</w:t>
      </w:r>
    </w:p>
    <w:p w:rsidR="006174FF" w:rsidRPr="006174FF" w:rsidRDefault="00C641FB" w:rsidP="006174FF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</w:rPr>
        <w:t>на 2019-2020</w:t>
      </w:r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</w:rPr>
        <w:t xml:space="preserve"> гг.</w:t>
      </w:r>
    </w:p>
    <w:p w:rsidR="006174FF" w:rsidRPr="00C641FB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proofErr w:type="gramStart"/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Рассмотрена</w:t>
      </w:r>
      <w:proofErr w:type="gramEnd"/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и принята решением</w:t>
      </w:r>
    </w:p>
    <w:p w:rsidR="006174FF" w:rsidRPr="00C641FB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Педагогического совета</w:t>
      </w:r>
    </w:p>
    <w:p w:rsidR="006174FF" w:rsidRPr="00C641FB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от </w:t>
      </w:r>
      <w:r w:rsidR="00C641FB"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11.03.2019</w:t>
      </w:r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г.</w:t>
      </w:r>
    </w:p>
    <w:p w:rsidR="006174FF" w:rsidRPr="00C641FB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24"/>
          <w:szCs w:val="24"/>
        </w:rPr>
      </w:pPr>
      <w:r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Протокол № </w:t>
      </w:r>
      <w:r w:rsidR="00C641FB" w:rsidRPr="00C641F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5</w:t>
      </w: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                                                              </w:t>
      </w:r>
      <w:r w:rsidRPr="006174FF">
        <w:rPr>
          <w:rFonts w:ascii="Times New Roman" w:eastAsia="Times New Roman" w:hAnsi="Times New Roman" w:cs="Times New Roman"/>
          <w:color w:val="000000"/>
          <w:spacing w:val="-13"/>
          <w:sz w:val="28"/>
        </w:rPr>
        <w:t> </w:t>
      </w:r>
      <w:r w:rsidRPr="006174FF">
        <w:rPr>
          <w:rFonts w:ascii="Times New Roman" w:eastAsia="Times New Roman" w:hAnsi="Times New Roman" w:cs="Times New Roman"/>
          <w:b/>
          <w:bCs/>
          <w:color w:val="000000"/>
          <w:sz w:val="36"/>
        </w:rPr>
        <w:t>   </w:t>
      </w: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                                                                                       </w:t>
      </w:r>
    </w:p>
    <w:p w:rsidR="006174FF" w:rsidRPr="00336FDD" w:rsidRDefault="006174FF" w:rsidP="00336FDD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336FDD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Паспорт программы</w:t>
      </w:r>
    </w:p>
    <w:p w:rsidR="00C641FB" w:rsidRDefault="00C641FB" w:rsidP="00C641FB">
      <w:pPr>
        <w:shd w:val="clear" w:color="auto" w:fill="FFFFFF"/>
        <w:spacing w:after="0" w:line="240" w:lineRule="auto"/>
        <w:ind w:left="290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3970"/>
        <w:gridCol w:w="5919"/>
      </w:tblGrid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19" w:type="dxa"/>
          </w:tcPr>
          <w:p w:rsidR="00C641FB" w:rsidRDefault="00C641F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Антикоррупция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600156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5919" w:type="dxa"/>
          </w:tcPr>
          <w:p w:rsidR="00C641FB" w:rsidRDefault="00C641F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МБОУ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НСШ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00156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5919" w:type="dxa"/>
          </w:tcPr>
          <w:p w:rsidR="00C641FB" w:rsidRDefault="00C641FB" w:rsidP="000E4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обучающихся</w:t>
            </w:r>
          </w:p>
          <w:p w:rsidR="00600156" w:rsidRPr="006174FF" w:rsidRDefault="00600156" w:rsidP="000E459B">
            <w:pPr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Default="00C641FB" w:rsidP="00C641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8"/>
                <w:szCs w:val="28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5919" w:type="dxa"/>
          </w:tcPr>
          <w:p w:rsidR="00C641FB" w:rsidRPr="00C641FB" w:rsidRDefault="00C641FB" w:rsidP="00C641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навыков законопослушного поведения обучающихся.</w:t>
            </w:r>
          </w:p>
          <w:p w:rsidR="00C641FB" w:rsidRPr="00C641FB" w:rsidRDefault="00C641FB" w:rsidP="00C641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получение </w:t>
            </w:r>
            <w:proofErr w:type="gramStart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сущности коррупции, ее общественной опасности.</w:t>
            </w:r>
          </w:p>
          <w:p w:rsidR="00C641FB" w:rsidRPr="00C641FB" w:rsidRDefault="00C641FB" w:rsidP="00C641F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формированию у обучающихся навыков </w:t>
            </w:r>
            <w:proofErr w:type="spellStart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нетерпимости к проявлениям коррупции в повседневной жизни.</w:t>
            </w:r>
          </w:p>
          <w:p w:rsidR="00C641FB" w:rsidRDefault="00C641FB" w:rsidP="00C64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совместной деятельности ОУ и представителей социума по вопросам </w:t>
            </w:r>
            <w:proofErr w:type="spellStart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обучающихся.</w:t>
            </w:r>
          </w:p>
          <w:p w:rsidR="00600156" w:rsidRDefault="00600156" w:rsidP="00C641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8"/>
                <w:szCs w:val="28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5919" w:type="dxa"/>
          </w:tcPr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образование и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пропаганда;</w:t>
            </w:r>
          </w:p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Обеспечение открытости и доступности для населения деятельности образовательного учреждения, 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укрепление связей ОУ с гражданским обществом;</w:t>
            </w:r>
          </w:p>
          <w:p w:rsidR="00C641FB" w:rsidRDefault="00C641FB" w:rsidP="00C64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пропаганде</w:t>
            </w:r>
          </w:p>
          <w:p w:rsidR="00600156" w:rsidRPr="006174FF" w:rsidRDefault="00600156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</w:t>
            </w:r>
          </w:p>
          <w:p w:rsidR="00C641FB" w:rsidRPr="006174FF" w:rsidRDefault="00C641FB" w:rsidP="000E459B">
            <w:pPr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  </w:t>
            </w:r>
          </w:p>
        </w:tc>
        <w:tc>
          <w:tcPr>
            <w:tcW w:w="5919" w:type="dxa"/>
          </w:tcPr>
          <w:p w:rsidR="00C641FB" w:rsidRPr="006174FF" w:rsidRDefault="00C641FB" w:rsidP="000E459B">
            <w:pPr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2019–2020</w:t>
            </w:r>
            <w:r w:rsidRPr="0061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  <w:p w:rsidR="00C641FB" w:rsidRDefault="00C641FB" w:rsidP="000E45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  <w:p w:rsidR="00600156" w:rsidRPr="006174FF" w:rsidRDefault="00600156" w:rsidP="000E459B">
            <w:pPr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Перечень мероприятий</w:t>
            </w:r>
          </w:p>
        </w:tc>
        <w:tc>
          <w:tcPr>
            <w:tcW w:w="5919" w:type="dxa"/>
          </w:tcPr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информационно-методической деятельности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пропаганде;</w:t>
            </w:r>
          </w:p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деятельность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сайта образовательного учреждения в соответствии с законодательством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 и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Крым,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целях обеспечения информационной открытости образовательной деятельности.</w:t>
            </w:r>
          </w:p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мировоззрения обучающихся.</w:t>
            </w:r>
          </w:p>
          <w:p w:rsidR="00C641FB" w:rsidRDefault="00C641FB" w:rsidP="00C641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олимпиад, конкурсов для учащихся, педагогов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образованию.</w:t>
            </w:r>
          </w:p>
          <w:p w:rsidR="00600156" w:rsidRPr="006174FF" w:rsidRDefault="00600156" w:rsidP="00C641F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919" w:type="dxa"/>
          </w:tcPr>
          <w:p w:rsidR="00C641FB" w:rsidRDefault="00C641FB" w:rsidP="00C64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педагогический коллектив</w:t>
            </w:r>
          </w:p>
          <w:p w:rsidR="00600156" w:rsidRPr="006174FF" w:rsidRDefault="00600156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19" w:type="dxa"/>
          </w:tcPr>
          <w:p w:rsidR="00C641FB" w:rsidRPr="006174FF" w:rsidRDefault="00C641F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Текущее финансирование</w:t>
            </w:r>
          </w:p>
        </w:tc>
      </w:tr>
      <w:tr w:rsidR="00C641FB" w:rsidTr="00C641FB">
        <w:tc>
          <w:tcPr>
            <w:tcW w:w="3970" w:type="dxa"/>
          </w:tcPr>
          <w:p w:rsidR="00C641FB" w:rsidRPr="006174FF" w:rsidRDefault="00C641FB" w:rsidP="000E459B">
            <w:pPr>
              <w:shd w:val="clear" w:color="auto" w:fill="FFFFFF"/>
              <w:ind w:firstLine="14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19" w:type="dxa"/>
          </w:tcPr>
          <w:p w:rsidR="00C641FB" w:rsidRPr="00C641FB" w:rsidRDefault="00C641FB" w:rsidP="00C641FB">
            <w:pPr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Нормативно-правовая, информационно-методическая обеспеченность деятельности школы по </w:t>
            </w:r>
            <w:proofErr w:type="spellStart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образованию;</w:t>
            </w:r>
          </w:p>
          <w:p w:rsidR="00C641FB" w:rsidRPr="00C641FB" w:rsidRDefault="00C641FB" w:rsidP="00C641FB">
            <w:pPr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Нетерпимость </w:t>
            </w:r>
            <w:proofErr w:type="gramStart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коррупционному поведению;</w:t>
            </w:r>
          </w:p>
          <w:p w:rsidR="00C641FB" w:rsidRPr="006174FF" w:rsidRDefault="00C641FB" w:rsidP="00C641FB">
            <w:pPr>
              <w:rPr>
                <w:rFonts w:ascii="Lucida Sans Unicode" w:eastAsia="Times New Roman" w:hAnsi="Lucida Sans Unicode" w:cs="Lucida Sans Unicode"/>
                <w:color w:val="54545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6174FF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</w:rPr>
              <w:t> 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 у </w:t>
            </w:r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174FF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</w:rPr>
              <w:t>.</w:t>
            </w:r>
          </w:p>
          <w:p w:rsidR="00C641FB" w:rsidRPr="00C641FB" w:rsidRDefault="00C641FB" w:rsidP="00C641FB">
            <w:pPr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641F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случаев коррупционного поведения в школе.</w:t>
            </w:r>
          </w:p>
        </w:tc>
      </w:tr>
    </w:tbl>
    <w:p w:rsidR="00C641FB" w:rsidRDefault="00C641FB" w:rsidP="00C641FB">
      <w:pPr>
        <w:shd w:val="clear" w:color="auto" w:fill="FFFFFF"/>
        <w:spacing w:after="0" w:line="240" w:lineRule="auto"/>
        <w:ind w:left="290"/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</w:pPr>
    </w:p>
    <w:p w:rsidR="00C641FB" w:rsidRPr="006174FF" w:rsidRDefault="00C641FB" w:rsidP="00C641FB">
      <w:pPr>
        <w:shd w:val="clear" w:color="auto" w:fill="FFFFFF"/>
        <w:spacing w:after="0" w:line="240" w:lineRule="auto"/>
        <w:ind w:left="290"/>
        <w:rPr>
          <w:rFonts w:ascii="Lucida Sans Unicode" w:eastAsia="Times New Roman" w:hAnsi="Lucida Sans Unicode" w:cs="Lucida Sans Unicode"/>
          <w:color w:val="545454"/>
          <w:sz w:val="16"/>
          <w:szCs w:val="16"/>
        </w:rPr>
      </w:pP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br w:type="page"/>
      </w:r>
    </w:p>
    <w:p w:rsidR="006174FF" w:rsidRPr="006174FF" w:rsidRDefault="00C641FB" w:rsidP="00C641F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45454"/>
          <w:sz w:val="16"/>
          <w:szCs w:val="16"/>
        </w:rPr>
      </w:pPr>
      <w:r w:rsidRPr="00336FDD">
        <w:rPr>
          <w:rFonts w:ascii="Lucida Sans Unicode" w:eastAsia="Times New Roman" w:hAnsi="Lucida Sans Unicode" w:cs="Lucida Sans Unicode"/>
          <w:b/>
          <w:bCs/>
          <w:color w:val="545454"/>
          <w:sz w:val="24"/>
          <w:szCs w:val="24"/>
        </w:rPr>
        <w:lastRenderedPageBreak/>
        <w:t>2.</w:t>
      </w:r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Пояснительная записка</w:t>
      </w:r>
    </w:p>
    <w:p w:rsidR="00336FDD" w:rsidRPr="006174FF" w:rsidRDefault="006174FF" w:rsidP="006174FF">
      <w:pPr>
        <w:shd w:val="clear" w:color="auto" w:fill="FFFFFF"/>
        <w:spacing w:after="0" w:line="308" w:lineRule="atLeast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Lucida Sans Unicode" w:eastAsia="Times New Roman" w:hAnsi="Lucida Sans Unicode" w:cs="Lucida Sans Unicode"/>
          <w:color w:val="141414"/>
          <w:sz w:val="16"/>
          <w:szCs w:val="16"/>
        </w:rPr>
        <w:t xml:space="preserve">           </w:t>
      </w:r>
      <w:proofErr w:type="gramStart"/>
      <w:r w:rsidRPr="00336FDD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Настоящая Программа разработана во </w:t>
      </w:r>
      <w:r w:rsidR="00336FDD" w:rsidRPr="00336FD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исполнение подпункта «г» пункта 20 Национального плана противодействия коррупции на 2018-2020 годы, утвержденного Указом Президента Российской Федерации от 29 июня 2018 г. № 378 «О Национальном плане противодействия коррупции на 2018-2020 годы» в соответствии с п.2 распоряжения Правительства Российской Федерации от 29.01.2019 №98-р, н</w:t>
      </w:r>
      <w:r w:rsidR="00336FDD" w:rsidRPr="00336FDD">
        <w:rPr>
          <w:rFonts w:ascii="Times New Roman" w:hAnsi="Times New Roman" w:cs="Times New Roman"/>
          <w:sz w:val="24"/>
          <w:szCs w:val="24"/>
        </w:rPr>
        <w:t>а основании приказа Министерства образования, науки и молодежи Р</w:t>
      </w:r>
      <w:r w:rsidR="00336FDD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336FDD" w:rsidRPr="00336FDD">
        <w:rPr>
          <w:rFonts w:ascii="Times New Roman" w:hAnsi="Times New Roman" w:cs="Times New Roman"/>
          <w:sz w:val="24"/>
          <w:szCs w:val="24"/>
        </w:rPr>
        <w:t>К</w:t>
      </w:r>
      <w:r w:rsidR="00336FDD">
        <w:rPr>
          <w:rFonts w:ascii="Times New Roman" w:hAnsi="Times New Roman" w:cs="Times New Roman"/>
          <w:sz w:val="24"/>
          <w:szCs w:val="24"/>
        </w:rPr>
        <w:t>рым</w:t>
      </w:r>
      <w:r w:rsidR="00336FDD" w:rsidRPr="00336FDD">
        <w:rPr>
          <w:rFonts w:ascii="Times New Roman" w:hAnsi="Times New Roman" w:cs="Times New Roman"/>
          <w:sz w:val="24"/>
          <w:szCs w:val="24"/>
        </w:rPr>
        <w:t xml:space="preserve"> от 20.02.2019 года</w:t>
      </w:r>
      <w:proofErr w:type="gramEnd"/>
      <w:r w:rsidR="00336FDD" w:rsidRPr="00336FDD">
        <w:rPr>
          <w:rFonts w:ascii="Times New Roman" w:hAnsi="Times New Roman" w:cs="Times New Roman"/>
          <w:sz w:val="24"/>
          <w:szCs w:val="24"/>
        </w:rPr>
        <w:t xml:space="preserve"> № 325  «Об утверждении Плана мероприятий по </w:t>
      </w:r>
      <w:proofErr w:type="spellStart"/>
      <w:r w:rsidR="00336FDD" w:rsidRPr="00336FDD"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="00336FDD" w:rsidRPr="00336FDD">
        <w:rPr>
          <w:rFonts w:ascii="Times New Roman" w:hAnsi="Times New Roman" w:cs="Times New Roman"/>
          <w:sz w:val="24"/>
          <w:szCs w:val="24"/>
        </w:rPr>
        <w:t xml:space="preserve"> просвещению обучающихся РК на 2019 год», письма </w:t>
      </w:r>
      <w:proofErr w:type="gramStart"/>
      <w:r w:rsidR="00336FDD" w:rsidRPr="00336FDD"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Евпатории</w:t>
      </w:r>
      <w:proofErr w:type="gramEnd"/>
      <w:r w:rsidR="00336FDD" w:rsidRPr="00336FDD">
        <w:rPr>
          <w:rFonts w:ascii="Times New Roman" w:hAnsi="Times New Roman" w:cs="Times New Roman"/>
          <w:sz w:val="24"/>
          <w:szCs w:val="24"/>
        </w:rPr>
        <w:t xml:space="preserve"> от 05.03.2019 года № 01-13/734, приказа по школе № 320 от 05.03.2019 года</w:t>
      </w:r>
      <w:r w:rsidR="00336FDD">
        <w:rPr>
          <w:rFonts w:ascii="Times New Roman" w:hAnsi="Times New Roman" w:cs="Times New Roman"/>
          <w:sz w:val="24"/>
          <w:szCs w:val="24"/>
        </w:rPr>
        <w:t>.</w:t>
      </w:r>
    </w:p>
    <w:p w:rsidR="006174FF" w:rsidRDefault="006174FF" w:rsidP="00617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proofErr w:type="spellStart"/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>Антикоррупционное</w:t>
      </w:r>
      <w:proofErr w:type="spellEnd"/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образование</w:t>
      </w:r>
      <w:r w:rsid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 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>является целенаправлен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softHyphen/>
        <w:t>ным процессом обучения и воспитания в интересах личности, об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softHyphen/>
        <w:t>щества и государства, основанным на общеобразовательных про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softHyphen/>
        <w:t>граммах, разработанных в рамках государственных образова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softHyphen/>
        <w:t>тельных стандартов и реализуемых в образовательных учреж</w:t>
      </w:r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softHyphen/>
        <w:t xml:space="preserve">дениях для решения задач формирования </w:t>
      </w:r>
      <w:proofErr w:type="spellStart"/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>антикоррупционного</w:t>
      </w:r>
      <w:proofErr w:type="spellEnd"/>
      <w:r w:rsidRPr="00C641FB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мировоззрения, повышения уровня правосознания и правовой культуры учащихся.</w:t>
      </w:r>
    </w:p>
    <w:p w:rsidR="004202BB" w:rsidRPr="00C641FB" w:rsidRDefault="004202BB" w:rsidP="00617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республики, но и вопрос национальной безопасности.        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</w:t>
      </w:r>
      <w:proofErr w:type="spellStart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>антикоррупционного</w:t>
      </w:r>
      <w:proofErr w:type="spellEnd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просвещения школьников (практикумы, игры, </w:t>
      </w:r>
      <w:proofErr w:type="spellStart"/>
      <w:proofErr w:type="gramStart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>интернет-уроки</w:t>
      </w:r>
      <w:proofErr w:type="spellEnd"/>
      <w:proofErr w:type="gramEnd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поведения.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позволяет детализировать отдельные направления работы по противодействию коррупции</w:t>
      </w:r>
      <w:r w:rsidRPr="006174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 </w:t>
      </w:r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создать условия для формирования </w:t>
      </w:r>
      <w:proofErr w:type="spellStart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>антикоррупционного</w:t>
      </w:r>
      <w:proofErr w:type="spellEnd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мировоззрения </w:t>
      </w:r>
      <w:proofErr w:type="gramStart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>обучающихся</w:t>
      </w:r>
      <w:proofErr w:type="gramEnd"/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и</w:t>
      </w: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 активной гражданской позиции (комплексность).</w:t>
      </w:r>
    </w:p>
    <w:p w:rsidR="006174FF" w:rsidRPr="006174FF" w:rsidRDefault="006174FF" w:rsidP="006174FF">
      <w:pPr>
        <w:shd w:val="clear" w:color="auto" w:fill="FFFFFF"/>
        <w:spacing w:after="0" w:line="240" w:lineRule="auto"/>
        <w:ind w:firstLine="552"/>
        <w:jc w:val="both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задач 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возможна при участии в данном процессе всех заинтересованных сторон: молодёжных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(принцип партнёрства).</w:t>
      </w: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174FF" w:rsidRPr="006174FF" w:rsidRDefault="004202BB" w:rsidP="004202B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45454"/>
          <w:sz w:val="16"/>
          <w:szCs w:val="16"/>
        </w:rPr>
      </w:pPr>
      <w:r w:rsidRPr="004202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</w:t>
      </w:r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МЕРОПРИЯТИЙ ПРОГРАММЫ</w:t>
      </w:r>
    </w:p>
    <w:p w:rsidR="006174FF" w:rsidRDefault="004202BB" w:rsidP="00420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информационно-методической деятельности по </w:t>
      </w:r>
      <w:proofErr w:type="spellStart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антикоррупционному</w:t>
      </w:r>
      <w:proofErr w:type="spellEnd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образованию, </w:t>
      </w:r>
      <w:proofErr w:type="spellStart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антикоррупционному</w:t>
      </w:r>
      <w:proofErr w:type="spellEnd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просвещению, </w:t>
      </w:r>
      <w:proofErr w:type="spellStart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антикоррупционной</w:t>
      </w:r>
      <w:proofErr w:type="spellEnd"/>
      <w:r w:rsidR="006174FF" w:rsidRPr="00617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пропаганде</w:t>
      </w:r>
    </w:p>
    <w:p w:rsidR="004202BB" w:rsidRDefault="004202BB" w:rsidP="00420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709"/>
        <w:gridCol w:w="3969"/>
        <w:gridCol w:w="1843"/>
        <w:gridCol w:w="1559"/>
        <w:gridCol w:w="1950"/>
      </w:tblGrid>
      <w:tr w:rsidR="004202BB" w:rsidTr="00600156">
        <w:tc>
          <w:tcPr>
            <w:tcW w:w="709" w:type="dxa"/>
          </w:tcPr>
          <w:p w:rsidR="004202BB" w:rsidRPr="00600156" w:rsidRDefault="004202BB" w:rsidP="004202B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4202BB" w:rsidRPr="00600156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202BB" w:rsidRPr="00600156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</w:tcPr>
          <w:p w:rsidR="004202BB" w:rsidRPr="00600156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Срок исполнения</w:t>
            </w:r>
          </w:p>
        </w:tc>
        <w:tc>
          <w:tcPr>
            <w:tcW w:w="1950" w:type="dxa"/>
          </w:tcPr>
          <w:p w:rsidR="004202BB" w:rsidRPr="00600156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001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Ожидаемый     результат</w:t>
            </w:r>
          </w:p>
        </w:tc>
      </w:tr>
      <w:tr w:rsidR="004202BB" w:rsidTr="00600156">
        <w:tc>
          <w:tcPr>
            <w:tcW w:w="709" w:type="dxa"/>
          </w:tcPr>
          <w:p w:rsidR="004202BB" w:rsidRPr="006174FF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4202BB" w:rsidRDefault="004202BB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информационно-методической деятельности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пропаганде.</w:t>
            </w:r>
          </w:p>
        </w:tc>
        <w:tc>
          <w:tcPr>
            <w:tcW w:w="1843" w:type="dxa"/>
          </w:tcPr>
          <w:p w:rsidR="004202BB" w:rsidRDefault="004202BB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2BB" w:rsidRDefault="004202BB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02BB" w:rsidRDefault="004202BB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firstLine="5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рабочей группы по вопросу организации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образования,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просвещения,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пропаганды в школе.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2019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ind w:hanging="10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Деятельность рабочей группы по организации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образования,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просвещения,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пропаганды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программ, планов работы по формированию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мировоззрения и правовой культуры.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 2019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Системность планирования   деятельности школы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политике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методических рекомендаций, направленных на формирование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мировоззрения обучающихся для педагогов школы.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2019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сопровождение формирования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мировоззрения </w:t>
            </w:r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деятельности органов самоуправления школы.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открытости и гласности в принятии решений по управлению школой.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методических материалов в помощь педагогам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тематике.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2019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методических материалов в помощь педагогам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тематике.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поддержка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образованию,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пропаганде </w:t>
            </w:r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через</w:t>
            </w:r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:</w:t>
            </w:r>
          </w:p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 школы</w:t>
            </w:r>
          </w:p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литературой по проблеме</w:t>
            </w:r>
          </w:p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использование ресурсов сети Интернет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ция</w:t>
            </w:r>
            <w:proofErr w:type="spellEnd"/>
            <w:proofErr w:type="gramEnd"/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школы, зам. по ВР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библиотекарь.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2019-2020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Использование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образованию, 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пропаганде всеми заинтересованными лицами.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Антикоррупционное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образование и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антикоррупционная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пропаганда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spacing w:line="264" w:lineRule="atLeast"/>
              <w:ind w:right="182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ответственных лиц в курсах повышения квалификации, семинарах, конференциях, других мероприятиях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тематике.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50" w:type="dxa"/>
          </w:tcPr>
          <w:p w:rsidR="004202BB" w:rsidRPr="00600156" w:rsidRDefault="004202BB" w:rsidP="000E459B">
            <w:pPr>
              <w:shd w:val="clear" w:color="auto" w:fill="FFFFFF"/>
              <w:spacing w:line="264" w:lineRule="atLeast"/>
              <w:ind w:hanging="5"/>
              <w:jc w:val="both"/>
              <w:rPr>
                <w:rFonts w:ascii="Lucida Sans Unicode" w:eastAsia="Times New Roman" w:hAnsi="Lucida Sans Unicode" w:cs="Lucida Sans Unicode"/>
                <w:sz w:val="24"/>
                <w:szCs w:val="24"/>
              </w:rPr>
            </w:pPr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   </w:t>
            </w:r>
            <w:proofErr w:type="spellStart"/>
            <w:proofErr w:type="gram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кадров в сфере   </w:t>
            </w:r>
            <w:proofErr w:type="spell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деятельность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  <w:tc>
          <w:tcPr>
            <w:tcW w:w="1559" w:type="dxa"/>
          </w:tcPr>
          <w:p w:rsidR="004202BB" w:rsidRDefault="004202BB" w:rsidP="000E4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600156" w:rsidRDefault="00600156" w:rsidP="000E4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  <w:p w:rsidR="00600156" w:rsidRDefault="00600156" w:rsidP="000E45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600156" w:rsidRPr="006174FF" w:rsidRDefault="00600156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950" w:type="dxa"/>
          </w:tcPr>
          <w:p w:rsidR="004202BB" w:rsidRPr="00600156" w:rsidRDefault="004202BB" w:rsidP="000E459B">
            <w:pPr>
              <w:shd w:val="clear" w:color="auto" w:fill="FFFFFF"/>
              <w:spacing w:line="254" w:lineRule="atLeast"/>
              <w:ind w:right="115" w:hanging="19"/>
              <w:jc w:val="both"/>
              <w:rPr>
                <w:rFonts w:ascii="Lucida Sans Unicode" w:eastAsia="Times New Roman" w:hAnsi="Lucida Sans Unicode" w:cs="Lucida Sans Unicode"/>
                <w:sz w:val="24"/>
                <w:szCs w:val="24"/>
              </w:rPr>
            </w:pPr>
            <w:proofErr w:type="spellStart"/>
            <w:proofErr w:type="gram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proofErr w:type="gram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методического обеспечения </w:t>
            </w:r>
            <w:proofErr w:type="spell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и воспитания учащихся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в практику работы факультативов, модулей, спецкурсов   и пр.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  <w:tc>
          <w:tcPr>
            <w:tcW w:w="1559" w:type="dxa"/>
          </w:tcPr>
          <w:p w:rsidR="00600156" w:rsidRDefault="004202BB" w:rsidP="0060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600156" w:rsidRDefault="00600156" w:rsidP="0060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4202BB" w:rsidRPr="006174FF" w:rsidRDefault="00600156" w:rsidP="00600156">
            <w:pPr>
              <w:shd w:val="clear" w:color="auto" w:fill="FFFFFF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950" w:type="dxa"/>
          </w:tcPr>
          <w:p w:rsidR="004202BB" w:rsidRPr="00600156" w:rsidRDefault="004202BB" w:rsidP="000E459B">
            <w:pPr>
              <w:shd w:val="clear" w:color="auto" w:fill="FFFFFF"/>
              <w:spacing w:line="254" w:lineRule="atLeast"/>
              <w:ind w:right="115" w:hanging="19"/>
              <w:jc w:val="both"/>
              <w:rPr>
                <w:rFonts w:ascii="Lucida Sans Unicode" w:eastAsia="Times New Roman" w:hAnsi="Lucida Sans Unicode" w:cs="Lucida Sans Unicode"/>
                <w:sz w:val="24"/>
                <w:szCs w:val="24"/>
              </w:rPr>
            </w:pPr>
            <w:proofErr w:type="spellStart"/>
            <w:proofErr w:type="gram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proofErr w:type="gram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методического обеспечения </w:t>
            </w:r>
            <w:proofErr w:type="spellStart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и воспитания учащихся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Обеспечение открытости и доступности для населения деятельности школы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сайта образовательного учреждения в соответствии с законодательством 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и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Крым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обеспечения информационной открытости образовательной деятельности.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Администрация школы, зам. по </w:t>
            </w:r>
            <w:r w:rsidR="006001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УВР</w:t>
            </w:r>
          </w:p>
        </w:tc>
        <w:tc>
          <w:tcPr>
            <w:tcW w:w="1559" w:type="dxa"/>
          </w:tcPr>
          <w:p w:rsidR="004202BB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600156" w:rsidRDefault="00600156" w:rsidP="0060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  <w:p w:rsidR="00600156" w:rsidRDefault="00600156" w:rsidP="00600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  <w:p w:rsidR="00600156" w:rsidRPr="006174FF" w:rsidRDefault="00600156" w:rsidP="00600156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Прозрачность и открытость деятельности школы.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Публичный отчёт ОУ с включением вопросов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Прозрачность и открытость деятельности школы.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общественности через СМИ о проводимых мероприятиях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образованию, просвещению и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пропаганде.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600156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  <w:r w:rsidR="004202BB"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254" w:hanging="5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права граждан на информацию, в том числе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информацию о </w:t>
            </w: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proofErr w:type="spellEnd"/>
            <w:proofErr w:type="gramEnd"/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мерах в сфере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</w:t>
            </w:r>
            <w:r w:rsidR="006001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действия</w:t>
            </w:r>
            <w:proofErr w:type="spellEnd"/>
            <w:r w:rsidR="006001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179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254" w:hanging="5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степени удовлетворенности родителей работой школы, качеством </w:t>
            </w:r>
            <w:proofErr w:type="spellStart"/>
            <w:proofErr w:type="gramStart"/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услуг</w:t>
            </w: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антикоррупционному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просвещению,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пропаганде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spacing w:line="274" w:lineRule="atLeast"/>
              <w:ind w:right="254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муниципальном этапе всероссийской олимпиады школьников по праву и обществознанию.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школы, учителя – предметники.</w:t>
            </w: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правовых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proofErr w:type="spell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</w:tr>
      <w:tr w:rsidR="004202BB" w:rsidTr="00600156">
        <w:tc>
          <w:tcPr>
            <w:tcW w:w="709" w:type="dxa"/>
          </w:tcPr>
          <w:p w:rsidR="004202BB" w:rsidRDefault="00600156" w:rsidP="004202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843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proofErr w:type="spellStart"/>
            <w:proofErr w:type="gramStart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600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proofErr w:type="gramEnd"/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школы, учителя – предметники, классные руководители.</w:t>
            </w:r>
          </w:p>
        </w:tc>
        <w:tc>
          <w:tcPr>
            <w:tcW w:w="1559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работы школы</w:t>
            </w:r>
          </w:p>
        </w:tc>
        <w:tc>
          <w:tcPr>
            <w:tcW w:w="1950" w:type="dxa"/>
          </w:tcPr>
          <w:p w:rsidR="004202BB" w:rsidRPr="006174FF" w:rsidRDefault="004202BB" w:rsidP="000E459B">
            <w:pPr>
              <w:shd w:val="clear" w:color="auto" w:fill="FFFFFF"/>
              <w:jc w:val="both"/>
              <w:rPr>
                <w:rFonts w:ascii="Lucida Sans Unicode" w:eastAsia="Times New Roman" w:hAnsi="Lucida Sans Unicode" w:cs="Lucida Sans Unicode"/>
                <w:sz w:val="16"/>
                <w:szCs w:val="16"/>
              </w:rPr>
            </w:pPr>
            <w:r w:rsidRPr="00617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правовой культуры обучающихся.</w:t>
            </w:r>
          </w:p>
        </w:tc>
      </w:tr>
    </w:tbl>
    <w:p w:rsidR="004202BB" w:rsidRDefault="004202BB" w:rsidP="00420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02BB" w:rsidRDefault="004202BB" w:rsidP="00420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02BB" w:rsidRPr="006174FF" w:rsidRDefault="004202BB" w:rsidP="004202B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45454"/>
          <w:sz w:val="16"/>
          <w:szCs w:val="16"/>
        </w:rPr>
      </w:pPr>
    </w:p>
    <w:p w:rsidR="006174FF" w:rsidRPr="006174FF" w:rsidRDefault="006174FF" w:rsidP="006174F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141414"/>
          <w:sz w:val="16"/>
          <w:szCs w:val="16"/>
        </w:rPr>
      </w:pPr>
      <w:r w:rsidRPr="006174FF">
        <w:rPr>
          <w:rFonts w:ascii="Times New Roman" w:eastAsia="Times New Roman" w:hAnsi="Times New Roman" w:cs="Times New Roman"/>
          <w:color w:val="141414"/>
          <w:sz w:val="24"/>
          <w:szCs w:val="24"/>
        </w:rPr>
        <w:br w:type="page"/>
      </w:r>
    </w:p>
    <w:sectPr w:rsidR="006174FF" w:rsidRPr="006174FF" w:rsidSect="00C641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042"/>
    <w:multiLevelType w:val="multilevel"/>
    <w:tmpl w:val="BA96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4243F"/>
    <w:multiLevelType w:val="multilevel"/>
    <w:tmpl w:val="5EC8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96EF9"/>
    <w:multiLevelType w:val="multilevel"/>
    <w:tmpl w:val="3C70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103FB"/>
    <w:multiLevelType w:val="multilevel"/>
    <w:tmpl w:val="D78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57A30"/>
    <w:multiLevelType w:val="multilevel"/>
    <w:tmpl w:val="9C8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17E5C"/>
    <w:multiLevelType w:val="multilevel"/>
    <w:tmpl w:val="ED00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E2A41"/>
    <w:multiLevelType w:val="multilevel"/>
    <w:tmpl w:val="579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B4D19"/>
    <w:multiLevelType w:val="hybridMultilevel"/>
    <w:tmpl w:val="09EACE0E"/>
    <w:lvl w:ilvl="0" w:tplc="94C01EE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3106A5B"/>
    <w:multiLevelType w:val="multilevel"/>
    <w:tmpl w:val="0B48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  <w:lvlOverride w:ilvl="0">
      <w:lvl w:ilvl="0">
        <w:numFmt w:val="upperRoman"/>
        <w:lvlText w:val="%1."/>
        <w:lvlJc w:val="right"/>
      </w:lvl>
    </w:lvlOverride>
  </w:num>
  <w:num w:numId="8">
    <w:abstractNumId w:val="2"/>
    <w:lvlOverride w:ilvl="0">
      <w:lvl w:ilvl="0">
        <w:numFmt w:val="upperRoman"/>
        <w:lvlText w:val="%1."/>
        <w:lvlJc w:val="right"/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174FF"/>
    <w:rsid w:val="00336FDD"/>
    <w:rsid w:val="004202BB"/>
    <w:rsid w:val="004821E4"/>
    <w:rsid w:val="00600156"/>
    <w:rsid w:val="006174FF"/>
    <w:rsid w:val="00901F16"/>
    <w:rsid w:val="00C34161"/>
    <w:rsid w:val="00C6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74FF"/>
  </w:style>
  <w:style w:type="character" w:styleId="a4">
    <w:name w:val="Strong"/>
    <w:basedOn w:val="a0"/>
    <w:uiPriority w:val="22"/>
    <w:qFormat/>
    <w:rsid w:val="006174FF"/>
    <w:rPr>
      <w:b/>
      <w:bCs/>
    </w:rPr>
  </w:style>
  <w:style w:type="paragraph" w:customStyle="1" w:styleId="consplusnonformat">
    <w:name w:val="consplusnonformat"/>
    <w:basedOn w:val="a"/>
    <w:rsid w:val="006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174FF"/>
    <w:rPr>
      <w:color w:val="0000FF"/>
      <w:u w:val="single"/>
    </w:rPr>
  </w:style>
  <w:style w:type="paragraph" w:customStyle="1" w:styleId="consplustitle">
    <w:name w:val="consplustitle"/>
    <w:basedOn w:val="a"/>
    <w:rsid w:val="0061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style71"/>
    <w:basedOn w:val="a0"/>
    <w:rsid w:val="006174FF"/>
  </w:style>
  <w:style w:type="character" w:customStyle="1" w:styleId="fontstyle72">
    <w:name w:val="fontstyle72"/>
    <w:basedOn w:val="a0"/>
    <w:rsid w:val="006174FF"/>
  </w:style>
  <w:style w:type="table" w:styleId="a6">
    <w:name w:val="Table Grid"/>
    <w:basedOn w:val="a1"/>
    <w:uiPriority w:val="59"/>
    <w:rsid w:val="00C64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36F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FDD"/>
    <w:pPr>
      <w:widowControl w:val="0"/>
      <w:shd w:val="clear" w:color="auto" w:fill="FFFFFF"/>
      <w:spacing w:before="180" w:after="240" w:line="293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336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331">
          <w:marLeft w:val="0"/>
          <w:marRight w:val="0"/>
          <w:marTop w:val="0"/>
          <w:marBottom w:val="0"/>
          <w:divBdr>
            <w:top w:val="single" w:sz="4" w:space="3" w:color="B5B5B5"/>
            <w:left w:val="single" w:sz="4" w:space="3" w:color="B5B5B5"/>
            <w:bottom w:val="single" w:sz="4" w:space="3" w:color="B5B5B5"/>
            <w:right w:val="single" w:sz="4" w:space="3" w:color="B5B5B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2019-03-12T21:31:00Z</cp:lastPrinted>
  <dcterms:created xsi:type="dcterms:W3CDTF">2016-02-05T22:43:00Z</dcterms:created>
  <dcterms:modified xsi:type="dcterms:W3CDTF">2019-03-12T21:33:00Z</dcterms:modified>
</cp:coreProperties>
</file>