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BB" w:rsidRPr="0059079F" w:rsidRDefault="002C4CBB" w:rsidP="002C4C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Темы по самообразованию  учителей ШМО </w:t>
      </w:r>
      <w:r w:rsidRPr="0059079F">
        <w:rPr>
          <w:b/>
          <w:bCs/>
          <w:sz w:val="28"/>
          <w:szCs w:val="28"/>
        </w:rPr>
        <w:t>биологии, химии и географии 2020-2021 учебный год</w:t>
      </w:r>
    </w:p>
    <w:p w:rsidR="002C4CBB" w:rsidRPr="0059079F" w:rsidRDefault="002C4CBB" w:rsidP="002C4CBB">
      <w:r w:rsidRPr="0059079F">
        <w:t xml:space="preserve">                                                                                                                      </w:t>
      </w:r>
    </w:p>
    <w:p w:rsidR="002C4CBB" w:rsidRDefault="002C4CBB" w:rsidP="002C4CBB"/>
    <w:tbl>
      <w:tblPr>
        <w:tblW w:w="0" w:type="auto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2640"/>
        <w:gridCol w:w="4280"/>
        <w:gridCol w:w="3480"/>
        <w:gridCol w:w="2680"/>
      </w:tblGrid>
      <w:tr w:rsidR="002C4CBB" w:rsidTr="006E46E7">
        <w:trPr>
          <w:trHeight w:val="835"/>
        </w:trPr>
        <w:tc>
          <w:tcPr>
            <w:tcW w:w="468" w:type="dxa"/>
          </w:tcPr>
          <w:p w:rsidR="002C4CBB" w:rsidRDefault="002C4CBB" w:rsidP="006E46E7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2C4CBB" w:rsidRDefault="002C4CBB" w:rsidP="006E46E7">
            <w:pPr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640" w:type="dxa"/>
          </w:tcPr>
          <w:p w:rsidR="002C4CBB" w:rsidRPr="0059079F" w:rsidRDefault="002C4CBB" w:rsidP="006E46E7">
            <w:pPr>
              <w:rPr>
                <w:b/>
                <w:bCs/>
              </w:rPr>
            </w:pPr>
          </w:p>
          <w:p w:rsidR="002C4CBB" w:rsidRPr="0059079F" w:rsidRDefault="002C4CBB" w:rsidP="006E46E7">
            <w:pPr>
              <w:rPr>
                <w:b/>
                <w:bCs/>
              </w:rPr>
            </w:pPr>
            <w:r w:rsidRPr="0059079F">
              <w:rPr>
                <w:b/>
                <w:bCs/>
              </w:rPr>
              <w:t>Ф.И.О. учителей МО</w:t>
            </w:r>
          </w:p>
        </w:tc>
        <w:tc>
          <w:tcPr>
            <w:tcW w:w="4280" w:type="dxa"/>
          </w:tcPr>
          <w:p w:rsidR="002C4CBB" w:rsidRDefault="002C4CBB" w:rsidP="006E46E7">
            <w:pPr>
              <w:rPr>
                <w:b/>
                <w:bCs/>
              </w:rPr>
            </w:pPr>
          </w:p>
          <w:p w:rsidR="002C4CBB" w:rsidRDefault="002C4CBB" w:rsidP="006E46E7">
            <w:pPr>
              <w:rPr>
                <w:b/>
                <w:bCs/>
              </w:rPr>
            </w:pPr>
            <w:r>
              <w:rPr>
                <w:b/>
                <w:bCs/>
              </w:rPr>
              <w:t>Тема  по самообразованию</w:t>
            </w:r>
          </w:p>
        </w:tc>
        <w:tc>
          <w:tcPr>
            <w:tcW w:w="3480" w:type="dxa"/>
          </w:tcPr>
          <w:p w:rsidR="002C4CBB" w:rsidRDefault="002C4CBB" w:rsidP="006E46E7">
            <w:pPr>
              <w:spacing w:before="240" w:after="240"/>
              <w:ind w:left="227"/>
              <w:jc w:val="center"/>
              <w:rPr>
                <w:b/>
              </w:rPr>
            </w:pPr>
            <w:r>
              <w:rPr>
                <w:b/>
              </w:rPr>
              <w:t>Практический доклад, выход, открытый урок, сообщение</w:t>
            </w:r>
          </w:p>
        </w:tc>
        <w:tc>
          <w:tcPr>
            <w:tcW w:w="2680" w:type="dxa"/>
          </w:tcPr>
          <w:p w:rsidR="002C4CBB" w:rsidRDefault="002C4CBB" w:rsidP="006E46E7">
            <w:pPr>
              <w:spacing w:before="240" w:after="240"/>
              <w:ind w:left="227"/>
              <w:jc w:val="center"/>
              <w:rPr>
                <w:b/>
              </w:rPr>
            </w:pPr>
            <w:r>
              <w:rPr>
                <w:b/>
              </w:rPr>
              <w:t>Где и когда заслушивают</w:t>
            </w:r>
          </w:p>
          <w:p w:rsidR="002C4CBB" w:rsidRDefault="002C4CBB" w:rsidP="006E46E7">
            <w:pPr>
              <w:spacing w:before="240" w:after="240"/>
              <w:ind w:left="227"/>
              <w:rPr>
                <w:b/>
              </w:rPr>
            </w:pPr>
          </w:p>
        </w:tc>
      </w:tr>
      <w:tr w:rsidR="002C4CBB" w:rsidTr="006E46E7">
        <w:tc>
          <w:tcPr>
            <w:tcW w:w="468" w:type="dxa"/>
          </w:tcPr>
          <w:p w:rsidR="002C4CBB" w:rsidRDefault="002C4CBB" w:rsidP="006E46E7">
            <w:r>
              <w:t>1</w:t>
            </w:r>
          </w:p>
        </w:tc>
        <w:tc>
          <w:tcPr>
            <w:tcW w:w="2640" w:type="dxa"/>
          </w:tcPr>
          <w:p w:rsidR="002C4CBB" w:rsidRPr="0059079F" w:rsidRDefault="002C4CBB" w:rsidP="006E46E7">
            <w:pPr>
              <w:pStyle w:val="c7"/>
              <w:spacing w:before="0" w:after="0" w:line="276" w:lineRule="auto"/>
              <w:rPr>
                <w:bCs/>
              </w:rPr>
            </w:pPr>
            <w:r w:rsidRPr="0059079F">
              <w:rPr>
                <w:bCs/>
              </w:rPr>
              <w:t>Илюхина Т.А.</w:t>
            </w:r>
          </w:p>
        </w:tc>
        <w:tc>
          <w:tcPr>
            <w:tcW w:w="4280" w:type="dxa"/>
          </w:tcPr>
          <w:p w:rsidR="002C4CBB" w:rsidRDefault="002C4CBB" w:rsidP="006E46E7">
            <w:pPr>
              <w:spacing w:line="276" w:lineRule="auto"/>
            </w:pPr>
            <w:r>
              <w:t>Повышение эффективности образовательного процесса в условиях перехода на ФГОС на уроках биологии</w:t>
            </w:r>
          </w:p>
          <w:p w:rsidR="002C4CBB" w:rsidRPr="001F79FB" w:rsidRDefault="002C4CBB" w:rsidP="006E46E7"/>
        </w:tc>
        <w:tc>
          <w:tcPr>
            <w:tcW w:w="3480" w:type="dxa"/>
          </w:tcPr>
          <w:p w:rsidR="002C4CBB" w:rsidRPr="0059079F" w:rsidRDefault="002C4CBB" w:rsidP="006E46E7">
            <w:pPr>
              <w:jc w:val="center"/>
              <w:rPr>
                <w:bCs/>
              </w:rPr>
            </w:pPr>
            <w:r w:rsidRPr="0059079F">
              <w:rPr>
                <w:bCs/>
              </w:rPr>
              <w:t xml:space="preserve">Доклад, </w:t>
            </w:r>
          </w:p>
          <w:p w:rsidR="002C4CBB" w:rsidRPr="0059079F" w:rsidRDefault="002C4CBB" w:rsidP="006E46E7">
            <w:pPr>
              <w:jc w:val="center"/>
              <w:rPr>
                <w:bCs/>
              </w:rPr>
            </w:pPr>
            <w:r w:rsidRPr="0059079F">
              <w:rPr>
                <w:bCs/>
              </w:rPr>
              <w:t xml:space="preserve">открытый урок  </w:t>
            </w:r>
          </w:p>
        </w:tc>
        <w:tc>
          <w:tcPr>
            <w:tcW w:w="2680" w:type="dxa"/>
          </w:tcPr>
          <w:p w:rsidR="002C4CBB" w:rsidRDefault="002C4CBB" w:rsidP="006E46E7">
            <w:pPr>
              <w:spacing w:after="200" w:line="276" w:lineRule="auto"/>
              <w:jc w:val="center"/>
            </w:pPr>
            <w:r w:rsidRPr="0059079F">
              <w:t>Заседание ШМО№3</w:t>
            </w:r>
          </w:p>
          <w:p w:rsidR="002C4CBB" w:rsidRPr="0059079F" w:rsidRDefault="002C4CBB" w:rsidP="006E46E7">
            <w:pPr>
              <w:spacing w:after="200" w:line="276" w:lineRule="auto"/>
              <w:jc w:val="center"/>
            </w:pPr>
            <w:r>
              <w:t>Неделя естественных наук</w:t>
            </w:r>
          </w:p>
        </w:tc>
      </w:tr>
      <w:tr w:rsidR="002C4CBB" w:rsidTr="006E46E7">
        <w:tc>
          <w:tcPr>
            <w:tcW w:w="468" w:type="dxa"/>
          </w:tcPr>
          <w:p w:rsidR="002C4CBB" w:rsidRDefault="002C4CBB" w:rsidP="006E46E7">
            <w:r>
              <w:t>2</w:t>
            </w:r>
          </w:p>
        </w:tc>
        <w:tc>
          <w:tcPr>
            <w:tcW w:w="2640" w:type="dxa"/>
          </w:tcPr>
          <w:p w:rsidR="002C4CBB" w:rsidRDefault="002C4CBB" w:rsidP="006E46E7">
            <w:pPr>
              <w:tabs>
                <w:tab w:val="left" w:pos="142"/>
                <w:tab w:val="left" w:pos="284"/>
              </w:tabs>
              <w:rPr>
                <w:bCs/>
              </w:rPr>
            </w:pPr>
            <w:r>
              <w:rPr>
                <w:bCs/>
              </w:rPr>
              <w:t>Бирюкова Н.И</w:t>
            </w:r>
          </w:p>
        </w:tc>
        <w:tc>
          <w:tcPr>
            <w:tcW w:w="4280" w:type="dxa"/>
          </w:tcPr>
          <w:p w:rsidR="002C4CBB" w:rsidRDefault="002C4CBB" w:rsidP="006E46E7">
            <w:pPr>
              <w:spacing w:line="276" w:lineRule="auto"/>
            </w:pPr>
            <w:r>
              <w:t xml:space="preserve">   Повышение эффективности образовательного процесса в условиях перехода на ФГОС на уроках химии</w:t>
            </w:r>
          </w:p>
          <w:p w:rsidR="002C4CBB" w:rsidRDefault="002C4CBB" w:rsidP="006E46E7">
            <w:pPr>
              <w:spacing w:line="276" w:lineRule="auto"/>
            </w:pPr>
          </w:p>
        </w:tc>
        <w:tc>
          <w:tcPr>
            <w:tcW w:w="3480" w:type="dxa"/>
          </w:tcPr>
          <w:p w:rsidR="002C4CBB" w:rsidRPr="0059079F" w:rsidRDefault="002C4CBB" w:rsidP="006E46E7">
            <w:pPr>
              <w:jc w:val="center"/>
              <w:rPr>
                <w:bCs/>
              </w:rPr>
            </w:pPr>
            <w:r w:rsidRPr="0059079F">
              <w:rPr>
                <w:bCs/>
              </w:rPr>
              <w:t xml:space="preserve">Доклад, </w:t>
            </w:r>
          </w:p>
          <w:p w:rsidR="002C4CBB" w:rsidRPr="0059079F" w:rsidRDefault="002C4CBB" w:rsidP="006E46E7">
            <w:pPr>
              <w:jc w:val="center"/>
              <w:rPr>
                <w:bCs/>
              </w:rPr>
            </w:pPr>
            <w:r w:rsidRPr="0059079F">
              <w:rPr>
                <w:bCs/>
              </w:rPr>
              <w:t xml:space="preserve">открытый урок  </w:t>
            </w:r>
          </w:p>
        </w:tc>
        <w:tc>
          <w:tcPr>
            <w:tcW w:w="2680" w:type="dxa"/>
          </w:tcPr>
          <w:p w:rsidR="002C4CBB" w:rsidRDefault="002C4CBB" w:rsidP="006E46E7">
            <w:pPr>
              <w:spacing w:after="200" w:line="276" w:lineRule="auto"/>
              <w:jc w:val="center"/>
            </w:pPr>
            <w:r w:rsidRPr="0059079F">
              <w:t>Заседание ШМО№3</w:t>
            </w:r>
          </w:p>
          <w:p w:rsidR="002C4CBB" w:rsidRPr="0059079F" w:rsidRDefault="002C4CBB" w:rsidP="006E46E7">
            <w:pPr>
              <w:jc w:val="center"/>
            </w:pPr>
            <w:r>
              <w:t>Неделя естественных наук</w:t>
            </w:r>
          </w:p>
        </w:tc>
      </w:tr>
      <w:tr w:rsidR="002C4CBB" w:rsidTr="006E46E7">
        <w:tc>
          <w:tcPr>
            <w:tcW w:w="468" w:type="dxa"/>
          </w:tcPr>
          <w:p w:rsidR="002C4CBB" w:rsidRDefault="002C4CBB" w:rsidP="006E46E7">
            <w:r>
              <w:t>3</w:t>
            </w:r>
          </w:p>
        </w:tc>
        <w:tc>
          <w:tcPr>
            <w:tcW w:w="2640" w:type="dxa"/>
          </w:tcPr>
          <w:p w:rsidR="002C4CBB" w:rsidRDefault="002C4CBB" w:rsidP="006E46E7">
            <w:pPr>
              <w:pStyle w:val="c7"/>
              <w:spacing w:before="0" w:after="0" w:line="276" w:lineRule="auto"/>
              <w:rPr>
                <w:bCs/>
              </w:rPr>
            </w:pPr>
            <w:r>
              <w:rPr>
                <w:bCs/>
              </w:rPr>
              <w:t>Пилипчук Н.Ф.</w:t>
            </w:r>
          </w:p>
        </w:tc>
        <w:tc>
          <w:tcPr>
            <w:tcW w:w="4280" w:type="dxa"/>
          </w:tcPr>
          <w:p w:rsidR="002C4CBB" w:rsidRDefault="002C4CBB" w:rsidP="006E46E7">
            <w:pPr>
              <w:spacing w:line="276" w:lineRule="auto"/>
            </w:pPr>
            <w:r>
              <w:t>Прикладные задачи в физике и методика их решениия</w:t>
            </w:r>
          </w:p>
        </w:tc>
        <w:tc>
          <w:tcPr>
            <w:tcW w:w="3480" w:type="dxa"/>
          </w:tcPr>
          <w:p w:rsidR="002C4CBB" w:rsidRPr="0059079F" w:rsidRDefault="002C4CBB" w:rsidP="006E46E7">
            <w:pPr>
              <w:contextualSpacing/>
              <w:jc w:val="center"/>
              <w:rPr>
                <w:bCs/>
              </w:rPr>
            </w:pPr>
            <w:r w:rsidRPr="0059079F">
              <w:rPr>
                <w:bCs/>
              </w:rPr>
              <w:t xml:space="preserve">Сообщение, </w:t>
            </w:r>
          </w:p>
          <w:p w:rsidR="002C4CBB" w:rsidRPr="0059079F" w:rsidRDefault="002C4CBB" w:rsidP="006E46E7">
            <w:pPr>
              <w:contextualSpacing/>
              <w:jc w:val="center"/>
              <w:rPr>
                <w:rFonts w:eastAsia="Times New Roman"/>
                <w:bCs/>
              </w:rPr>
            </w:pPr>
            <w:r w:rsidRPr="0059079F">
              <w:rPr>
                <w:bCs/>
              </w:rPr>
              <w:t xml:space="preserve">открытый урок  </w:t>
            </w:r>
          </w:p>
        </w:tc>
        <w:tc>
          <w:tcPr>
            <w:tcW w:w="2680" w:type="dxa"/>
          </w:tcPr>
          <w:p w:rsidR="002C4CBB" w:rsidRDefault="002C4CBB" w:rsidP="006E46E7">
            <w:pPr>
              <w:spacing w:after="200" w:line="276" w:lineRule="auto"/>
              <w:jc w:val="center"/>
            </w:pPr>
            <w:r w:rsidRPr="0059079F">
              <w:t>Заседание ШМО№3</w:t>
            </w:r>
          </w:p>
          <w:p w:rsidR="002C4CBB" w:rsidRPr="0059079F" w:rsidRDefault="002C4CBB" w:rsidP="006E46E7">
            <w:pPr>
              <w:jc w:val="center"/>
            </w:pPr>
            <w:r>
              <w:t>Неделя естественных наук</w:t>
            </w:r>
          </w:p>
        </w:tc>
      </w:tr>
    </w:tbl>
    <w:p w:rsidR="002C4CBB" w:rsidRDefault="002C4CBB" w:rsidP="002C4CBB"/>
    <w:p w:rsidR="002C4CBB" w:rsidRPr="00D36B3B" w:rsidRDefault="002C4CBB" w:rsidP="002C4CBB"/>
    <w:p w:rsidR="004044C9" w:rsidRDefault="004D4608">
      <w:bookmarkStart w:id="0" w:name="_GoBack"/>
      <w:bookmarkEnd w:id="0"/>
    </w:p>
    <w:sectPr w:rsidR="004044C9" w:rsidSect="00A40FD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46CB"/>
    <w:rsid w:val="001C52BB"/>
    <w:rsid w:val="002C4CBB"/>
    <w:rsid w:val="002F12E5"/>
    <w:rsid w:val="004B46CB"/>
    <w:rsid w:val="004D4608"/>
    <w:rsid w:val="00C4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B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uiPriority w:val="99"/>
    <w:rsid w:val="002C4CBB"/>
    <w:pPr>
      <w:suppressAutoHyphens/>
      <w:spacing w:before="280" w:after="280"/>
    </w:pPr>
    <w:rPr>
      <w:rFonts w:eastAsia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B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uiPriority w:val="99"/>
    <w:rsid w:val="002C4CBB"/>
    <w:pPr>
      <w:suppressAutoHyphens/>
      <w:spacing w:before="280" w:after="280"/>
    </w:pPr>
    <w:rPr>
      <w:rFonts w:eastAsia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>SPecialiST RePack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СВЕТЛАНА</cp:lastModifiedBy>
  <cp:revision>4</cp:revision>
  <dcterms:created xsi:type="dcterms:W3CDTF">2020-12-21T14:27:00Z</dcterms:created>
  <dcterms:modified xsi:type="dcterms:W3CDTF">2020-12-22T12:47:00Z</dcterms:modified>
</cp:coreProperties>
</file>